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286" w:rsidRPr="003329A3" w:rsidRDefault="00681286" w:rsidP="00681286">
      <w:pPr>
        <w:spacing w:line="440" w:lineRule="atLeast"/>
        <w:outlineLvl w:val="0"/>
        <w:rPr>
          <w:rFonts w:ascii="標楷體" w:eastAsia="標楷體" w:hAnsi="標楷體"/>
          <w:b/>
          <w:sz w:val="32"/>
        </w:rPr>
      </w:pPr>
      <w:r w:rsidRPr="003329A3">
        <w:rPr>
          <w:rFonts w:ascii="標楷體" w:eastAsia="標楷體" w:hAnsi="標楷體"/>
          <w:b/>
          <w:noProof/>
          <w:sz w:val="32"/>
        </w:rPr>
        <mc:AlternateContent>
          <mc:Choice Requires="wps">
            <w:drawing>
              <wp:anchor distT="45720" distB="45720" distL="114300" distR="114300" simplePos="0" relativeHeight="251659264" behindDoc="1" locked="0" layoutInCell="1" allowOverlap="1" wp14:anchorId="164E0916" wp14:editId="4ABF3D0D">
                <wp:simplePos x="0" y="0"/>
                <wp:positionH relativeFrom="column">
                  <wp:posOffset>5114925</wp:posOffset>
                </wp:positionH>
                <wp:positionV relativeFrom="paragraph">
                  <wp:posOffset>-247650</wp:posOffset>
                </wp:positionV>
                <wp:extent cx="645160" cy="289560"/>
                <wp:effectExtent l="0" t="0" r="2540" b="0"/>
                <wp:wrapThrough wrapText="bothSides">
                  <wp:wrapPolygon edited="0">
                    <wp:start x="0" y="0"/>
                    <wp:lineTo x="0" y="0"/>
                    <wp:lineTo x="0" y="0"/>
                  </wp:wrapPolygon>
                </wp:wrapThrough>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286" w:rsidRPr="00C20210" w:rsidRDefault="00681286" w:rsidP="00681286">
                            <w:pPr>
                              <w:rPr>
                                <w:rFonts w:ascii="標楷體" w:eastAsia="標楷體" w:hAnsi="標楷體"/>
                              </w:rPr>
                            </w:pPr>
                            <w:r w:rsidRPr="00C20210">
                              <w:rPr>
                                <w:rFonts w:ascii="標楷體" w:eastAsia="標楷體" w:hAnsi="標楷體" w:hint="eastAsia"/>
                              </w:rPr>
                              <w:t>附表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9006765" id="_x0000_t202" coordsize="21600,21600" o:spt="202" path="m,l,21600r21600,l21600,xe">
                <v:stroke joinstyle="miter"/>
                <v:path gradientshapeok="t" o:connecttype="rect"/>
              </v:shapetype>
              <v:shape id="文字方塊 2" o:spid="_x0000_s1026" type="#_x0000_t202" style="position:absolute;margin-left:402.75pt;margin-top:-19.5pt;width:50.8pt;height:22.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cRxwIAALw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" filled="f" stroked="f">
                <v:textbox style="mso-fit-shape-to-text:t">
                  <w:txbxContent>
                    <w:p w:rsidR="00681286" w:rsidRPr="00C20210" w:rsidRDefault="00681286" w:rsidP="00681286">
                      <w:pPr>
                        <w:rPr>
                          <w:rFonts w:ascii="標楷體" w:eastAsia="標楷體" w:hAnsi="標楷體"/>
                        </w:rPr>
                      </w:pPr>
                      <w:r w:rsidRPr="00C20210">
                        <w:rPr>
                          <w:rFonts w:ascii="標楷體" w:eastAsia="標楷體" w:hAnsi="標楷體" w:hint="eastAsia"/>
                        </w:rPr>
                        <w:t>附表</w:t>
                      </w:r>
                    </w:p>
                  </w:txbxContent>
                </v:textbox>
                <w10:wrap type="through"/>
              </v:shape>
            </w:pict>
          </mc:Fallback>
        </mc:AlternateContent>
      </w:r>
      <w:r w:rsidRPr="003329A3">
        <w:rPr>
          <w:rFonts w:ascii="標楷體" w:eastAsia="標楷體" w:hAnsi="標楷體" w:hint="eastAsia"/>
          <w:b/>
          <w:sz w:val="32"/>
        </w:rPr>
        <w:t xml:space="preserve">                 著作財產權授權契約書</w:t>
      </w:r>
    </w:p>
    <w:p w:rsidR="00681286" w:rsidRPr="003329A3" w:rsidRDefault="00681286" w:rsidP="00725468">
      <w:pPr>
        <w:snapToGrid w:val="0"/>
        <w:spacing w:beforeLines="50" w:before="241" w:line="0" w:lineRule="atLeast"/>
        <w:rPr>
          <w:rFonts w:ascii="標楷體" w:eastAsia="標楷體" w:hAnsi="標楷體"/>
          <w:sz w:val="28"/>
          <w:szCs w:val="28"/>
        </w:rPr>
      </w:pPr>
      <w:r w:rsidRPr="003329A3">
        <w:rPr>
          <w:rFonts w:ascii="標楷體" w:eastAsia="標楷體" w:hAnsi="標楷體" w:hint="eastAsia"/>
          <w:sz w:val="28"/>
          <w:szCs w:val="28"/>
        </w:rPr>
        <w:t>立契約人</w:t>
      </w:r>
      <w:r w:rsidRPr="003329A3">
        <w:rPr>
          <w:rFonts w:ascii="標楷體" w:eastAsia="標楷體" w:hAnsi="標楷體" w:hint="eastAsia"/>
          <w:sz w:val="28"/>
          <w:szCs w:val="28"/>
          <w:u w:val="single"/>
        </w:rPr>
        <w:t xml:space="preserve">    </w:t>
      </w:r>
      <w:r w:rsidRPr="003329A3">
        <w:rPr>
          <w:rFonts w:ascii="標楷體" w:eastAsia="標楷體" w:hAnsi="標楷體"/>
          <w:sz w:val="28"/>
          <w:szCs w:val="28"/>
          <w:u w:val="single"/>
        </w:rPr>
        <w:t xml:space="preserve">   </w:t>
      </w:r>
      <w:r w:rsidRPr="003329A3">
        <w:rPr>
          <w:rFonts w:ascii="標楷體" w:eastAsia="標楷體" w:hAnsi="標楷體" w:hint="eastAsia"/>
          <w:sz w:val="28"/>
          <w:szCs w:val="28"/>
          <w:u w:val="single"/>
        </w:rPr>
        <w:t xml:space="preserve">   </w:t>
      </w:r>
      <w:r w:rsidRPr="003329A3">
        <w:rPr>
          <w:rFonts w:ascii="標楷體" w:eastAsia="標楷體" w:hAnsi="標楷體"/>
          <w:sz w:val="28"/>
          <w:szCs w:val="28"/>
          <w:u w:val="single"/>
        </w:rPr>
        <w:t xml:space="preserve">    </w:t>
      </w:r>
      <w:r w:rsidRPr="003329A3">
        <w:rPr>
          <w:rFonts w:ascii="標楷體" w:eastAsia="標楷體" w:hAnsi="標楷體" w:hint="eastAsia"/>
          <w:sz w:val="28"/>
          <w:szCs w:val="28"/>
          <w:u w:val="single"/>
        </w:rPr>
        <w:t xml:space="preserve">  </w:t>
      </w:r>
      <w:r w:rsidRPr="003329A3">
        <w:rPr>
          <w:rFonts w:ascii="標楷體" w:eastAsia="標楷體" w:hAnsi="標楷體" w:hint="eastAsia"/>
          <w:sz w:val="28"/>
          <w:szCs w:val="28"/>
        </w:rPr>
        <w:t>（著作財產權人，以下稱甲方）與長庚大學（被授權人，以下稱乙方），緣甲方同意將(共同)著作：</w:t>
      </w:r>
      <w:r w:rsidRPr="003329A3">
        <w:rPr>
          <w:rFonts w:ascii="標楷體" w:eastAsia="標楷體" w:hAnsi="標楷體" w:hint="eastAsia"/>
          <w:sz w:val="28"/>
          <w:szCs w:val="28"/>
          <w:u w:val="single"/>
        </w:rPr>
        <w:t xml:space="preserve"> </w:t>
      </w:r>
      <w:r w:rsidRPr="003329A3">
        <w:rPr>
          <w:rFonts w:ascii="標楷體" w:eastAsia="標楷體" w:hAnsi="標楷體"/>
          <w:sz w:val="28"/>
          <w:szCs w:val="28"/>
          <w:u w:val="single"/>
        </w:rPr>
        <w:t xml:space="preserve">  (</w:t>
      </w:r>
      <w:r w:rsidR="00725468" w:rsidRPr="003329A3">
        <w:rPr>
          <w:rFonts w:ascii="標楷體" w:eastAsia="標楷體" w:hAnsi="標楷體" w:hint="eastAsia"/>
          <w:sz w:val="28"/>
          <w:szCs w:val="28"/>
          <w:u w:val="single"/>
        </w:rPr>
        <w:t>篇/</w:t>
      </w:r>
      <w:r w:rsidRPr="003329A3">
        <w:rPr>
          <w:rFonts w:ascii="標楷體" w:eastAsia="標楷體" w:hAnsi="標楷體" w:hint="eastAsia"/>
          <w:sz w:val="28"/>
          <w:szCs w:val="28"/>
          <w:u w:val="single"/>
        </w:rPr>
        <w:t>片名)</w:t>
      </w:r>
      <w:r w:rsidR="00725468" w:rsidRPr="003329A3">
        <w:rPr>
          <w:rFonts w:ascii="標楷體" w:eastAsia="標楷體" w:hAnsi="標楷體"/>
          <w:sz w:val="28"/>
          <w:szCs w:val="28"/>
          <w:u w:val="single"/>
        </w:rPr>
        <w:t xml:space="preserve">  </w:t>
      </w:r>
      <w:r w:rsidRPr="003329A3">
        <w:rPr>
          <w:rFonts w:ascii="標楷體" w:eastAsia="標楷體" w:hAnsi="標楷體"/>
          <w:sz w:val="28"/>
          <w:szCs w:val="28"/>
          <w:u w:val="single"/>
        </w:rPr>
        <w:t xml:space="preserve"> </w:t>
      </w:r>
      <w:r w:rsidRPr="003329A3">
        <w:rPr>
          <w:rFonts w:ascii="標楷體" w:eastAsia="標楷體" w:hAnsi="標楷體"/>
          <w:sz w:val="28"/>
          <w:szCs w:val="28"/>
        </w:rPr>
        <w:t>(以下稱</w:t>
      </w:r>
      <w:r w:rsidRPr="003329A3">
        <w:rPr>
          <w:rFonts w:ascii="標楷體" w:eastAsia="標楷體" w:hAnsi="標楷體" w:hint="eastAsia"/>
          <w:sz w:val="28"/>
          <w:szCs w:val="28"/>
        </w:rPr>
        <w:t>本著作</w:t>
      </w:r>
      <w:r w:rsidRPr="003329A3">
        <w:rPr>
          <w:rFonts w:ascii="標楷體" w:eastAsia="標楷體" w:hAnsi="標楷體"/>
          <w:sz w:val="28"/>
          <w:szCs w:val="28"/>
        </w:rPr>
        <w:t>)</w:t>
      </w:r>
      <w:r w:rsidRPr="003329A3">
        <w:rPr>
          <w:rFonts w:ascii="標楷體" w:eastAsia="標楷體" w:hAnsi="標楷體" w:hint="eastAsia"/>
          <w:sz w:val="28"/>
          <w:szCs w:val="28"/>
        </w:rPr>
        <w:t>永久無償授權予乙方利用，雙方同意訂定本契約，並約定條款如下以共同遵守：</w:t>
      </w:r>
    </w:p>
    <w:p w:rsidR="00681286" w:rsidRPr="003329A3" w:rsidRDefault="00681286" w:rsidP="00725468">
      <w:pPr>
        <w:spacing w:line="0" w:lineRule="atLeast"/>
        <w:jc w:val="both"/>
        <w:rPr>
          <w:rFonts w:ascii="標楷體" w:eastAsia="標楷體" w:hAnsi="標楷體"/>
          <w:sz w:val="28"/>
          <w:szCs w:val="28"/>
        </w:rPr>
      </w:pPr>
      <w:r w:rsidRPr="003329A3">
        <w:rPr>
          <w:rFonts w:ascii="標楷體" w:eastAsia="標楷體" w:hAnsi="標楷體" w:hint="eastAsia"/>
          <w:sz w:val="28"/>
          <w:szCs w:val="28"/>
        </w:rPr>
        <w:t>第一條　授權標的</w:t>
      </w:r>
    </w:p>
    <w:p w:rsidR="00681286" w:rsidRPr="003329A3" w:rsidRDefault="00681286" w:rsidP="00725468">
      <w:pPr>
        <w:numPr>
          <w:ilvl w:val="2"/>
          <w:numId w:val="1"/>
        </w:numPr>
        <w:spacing w:line="0" w:lineRule="atLeast"/>
        <w:jc w:val="both"/>
        <w:rPr>
          <w:rFonts w:ascii="標楷體" w:eastAsia="標楷體" w:hAnsi="標楷體"/>
          <w:sz w:val="28"/>
          <w:szCs w:val="28"/>
        </w:rPr>
      </w:pPr>
      <w:r w:rsidRPr="003329A3">
        <w:rPr>
          <w:rFonts w:ascii="標楷體" w:eastAsia="標楷體" w:hAnsi="標楷體" w:hint="eastAsia"/>
          <w:sz w:val="28"/>
          <w:szCs w:val="28"/>
        </w:rPr>
        <w:t>本著作名稱：</w:t>
      </w:r>
      <w:bookmarkStart w:id="0" w:name="_GoBack"/>
      <w:bookmarkEnd w:id="0"/>
    </w:p>
    <w:p w:rsidR="00681286" w:rsidRPr="003329A3" w:rsidRDefault="00725468" w:rsidP="00725468">
      <w:pPr>
        <w:numPr>
          <w:ilvl w:val="2"/>
          <w:numId w:val="1"/>
        </w:numPr>
        <w:spacing w:line="0" w:lineRule="atLeast"/>
        <w:jc w:val="both"/>
        <w:rPr>
          <w:rFonts w:ascii="標楷體" w:eastAsia="標楷體" w:hAnsi="標楷體"/>
          <w:sz w:val="28"/>
          <w:szCs w:val="28"/>
        </w:rPr>
      </w:pPr>
      <w:r w:rsidRPr="003329A3">
        <w:rPr>
          <w:rFonts w:ascii="標楷體" w:eastAsia="標楷體" w:hAnsi="標楷體" w:hint="eastAsia"/>
          <w:sz w:val="28"/>
          <w:szCs w:val="28"/>
        </w:rPr>
        <w:t>(</w:t>
      </w:r>
      <w:r w:rsidR="00681286" w:rsidRPr="003329A3">
        <w:rPr>
          <w:rFonts w:ascii="標楷體" w:eastAsia="標楷體" w:hAnsi="標楷體" w:hint="eastAsia"/>
          <w:sz w:val="28"/>
          <w:szCs w:val="28"/>
        </w:rPr>
        <w:t>共同</w:t>
      </w:r>
      <w:r w:rsidRPr="003329A3">
        <w:rPr>
          <w:rFonts w:ascii="標楷體" w:eastAsia="標楷體" w:hAnsi="標楷體" w:hint="eastAsia"/>
          <w:sz w:val="28"/>
          <w:szCs w:val="28"/>
        </w:rPr>
        <w:t>)</w:t>
      </w:r>
      <w:r w:rsidR="00681286" w:rsidRPr="003329A3">
        <w:rPr>
          <w:rFonts w:ascii="標楷體" w:eastAsia="標楷體" w:hAnsi="標楷體" w:hint="eastAsia"/>
          <w:sz w:val="28"/>
          <w:szCs w:val="28"/>
        </w:rPr>
        <w:t>著作人：</w:t>
      </w:r>
    </w:p>
    <w:p w:rsidR="00681286" w:rsidRPr="003329A3" w:rsidRDefault="00681286" w:rsidP="00725468">
      <w:pPr>
        <w:numPr>
          <w:ilvl w:val="2"/>
          <w:numId w:val="1"/>
        </w:numPr>
        <w:spacing w:line="0" w:lineRule="atLeast"/>
        <w:jc w:val="both"/>
        <w:rPr>
          <w:rFonts w:ascii="標楷體" w:eastAsia="標楷體" w:hAnsi="標楷體"/>
          <w:sz w:val="28"/>
          <w:szCs w:val="28"/>
        </w:rPr>
      </w:pPr>
      <w:r w:rsidRPr="003329A3">
        <w:rPr>
          <w:rFonts w:ascii="標楷體" w:eastAsia="標楷體" w:hAnsi="標楷體" w:hint="eastAsia"/>
          <w:sz w:val="28"/>
          <w:szCs w:val="28"/>
        </w:rPr>
        <w:t>著作</w:t>
      </w:r>
      <w:r w:rsidR="00725468" w:rsidRPr="003329A3">
        <w:rPr>
          <w:rFonts w:ascii="標楷體" w:eastAsia="標楷體" w:hAnsi="標楷體" w:hint="eastAsia"/>
          <w:sz w:val="28"/>
          <w:szCs w:val="28"/>
        </w:rPr>
        <w:t>提供</w:t>
      </w:r>
      <w:r w:rsidRPr="003329A3">
        <w:rPr>
          <w:rFonts w:ascii="標楷體" w:eastAsia="標楷體" w:hAnsi="標楷體" w:hint="eastAsia"/>
          <w:sz w:val="28"/>
          <w:szCs w:val="28"/>
        </w:rPr>
        <w:t>日期：   年  月  日。</w:t>
      </w:r>
    </w:p>
    <w:p w:rsidR="00681286" w:rsidRPr="003329A3" w:rsidRDefault="00681286" w:rsidP="00725468">
      <w:pPr>
        <w:spacing w:line="0" w:lineRule="atLeast"/>
        <w:rPr>
          <w:rFonts w:ascii="標楷體" w:eastAsia="標楷體" w:hAnsi="標楷體"/>
          <w:sz w:val="28"/>
          <w:szCs w:val="28"/>
        </w:rPr>
      </w:pPr>
      <w:r w:rsidRPr="003329A3">
        <w:rPr>
          <w:rFonts w:ascii="標楷體" w:eastAsia="標楷體" w:hAnsi="標楷體" w:hint="eastAsia"/>
          <w:sz w:val="28"/>
          <w:szCs w:val="28"/>
        </w:rPr>
        <w:t>第二條　授權範圍</w:t>
      </w:r>
    </w:p>
    <w:p w:rsidR="00681286" w:rsidRPr="003329A3" w:rsidRDefault="00681286" w:rsidP="00725468">
      <w:pPr>
        <w:spacing w:line="0" w:lineRule="atLeast"/>
        <w:rPr>
          <w:rFonts w:ascii="標楷體" w:eastAsia="標楷體" w:hAnsi="標楷體"/>
          <w:sz w:val="28"/>
          <w:szCs w:val="28"/>
        </w:rPr>
      </w:pPr>
      <w:r w:rsidRPr="003329A3">
        <w:rPr>
          <w:rFonts w:ascii="標楷體" w:eastAsia="標楷體" w:hAnsi="標楷體" w:hint="eastAsia"/>
          <w:sz w:val="28"/>
          <w:szCs w:val="28"/>
        </w:rPr>
        <w:t xml:space="preserve">        甲方同意授權乙方之著作財產權包含但不限於重製權、公開口述</w:t>
      </w:r>
    </w:p>
    <w:p w:rsidR="00681286" w:rsidRPr="003329A3" w:rsidRDefault="00681286" w:rsidP="00725468">
      <w:pPr>
        <w:spacing w:line="0" w:lineRule="atLeast"/>
        <w:rPr>
          <w:rFonts w:ascii="標楷體" w:eastAsia="標楷體" w:hAnsi="標楷體"/>
          <w:sz w:val="28"/>
          <w:szCs w:val="28"/>
        </w:rPr>
      </w:pPr>
      <w:r w:rsidRPr="003329A3">
        <w:rPr>
          <w:rFonts w:ascii="標楷體" w:eastAsia="標楷體" w:hAnsi="標楷體" w:hint="eastAsia"/>
          <w:sz w:val="28"/>
          <w:szCs w:val="28"/>
        </w:rPr>
        <w:t xml:space="preserve">        權、公開播送權、公開上映權、公開演出權、公開傳輸權、公開</w:t>
      </w:r>
    </w:p>
    <w:p w:rsidR="00681286" w:rsidRPr="003329A3" w:rsidRDefault="00681286" w:rsidP="00725468">
      <w:pPr>
        <w:spacing w:line="0" w:lineRule="atLeast"/>
        <w:rPr>
          <w:rFonts w:ascii="標楷體" w:eastAsia="標楷體" w:hAnsi="標楷體"/>
          <w:sz w:val="28"/>
          <w:szCs w:val="28"/>
        </w:rPr>
      </w:pPr>
      <w:r w:rsidRPr="003329A3">
        <w:rPr>
          <w:rFonts w:ascii="標楷體" w:eastAsia="標楷體" w:hAnsi="標楷體" w:hint="eastAsia"/>
          <w:sz w:val="28"/>
          <w:szCs w:val="28"/>
        </w:rPr>
        <w:t xml:space="preserve">        展示權、改作權、編輯權、散布權、出租權等。</w:t>
      </w:r>
    </w:p>
    <w:p w:rsidR="00681286" w:rsidRPr="003329A3" w:rsidRDefault="00681286" w:rsidP="00725468">
      <w:pPr>
        <w:numPr>
          <w:ilvl w:val="0"/>
          <w:numId w:val="2"/>
        </w:numPr>
        <w:spacing w:line="0" w:lineRule="atLeast"/>
        <w:rPr>
          <w:rFonts w:ascii="標楷體" w:eastAsia="標楷體" w:hAnsi="標楷體"/>
          <w:sz w:val="28"/>
          <w:szCs w:val="28"/>
        </w:rPr>
      </w:pPr>
      <w:r w:rsidRPr="003329A3">
        <w:rPr>
          <w:rFonts w:ascii="標楷體" w:eastAsia="標楷體" w:hAnsi="標楷體" w:hint="eastAsia"/>
          <w:sz w:val="28"/>
          <w:szCs w:val="28"/>
        </w:rPr>
        <w:t xml:space="preserve"> 授權地域及方式</w:t>
      </w:r>
    </w:p>
    <w:p w:rsidR="00681286" w:rsidRPr="003329A3" w:rsidRDefault="00681286" w:rsidP="00725468">
      <w:pPr>
        <w:spacing w:line="0" w:lineRule="atLeast"/>
        <w:ind w:left="960"/>
        <w:rPr>
          <w:rFonts w:ascii="標楷體" w:eastAsia="標楷體" w:hAnsi="標楷體"/>
          <w:sz w:val="28"/>
          <w:szCs w:val="28"/>
        </w:rPr>
      </w:pPr>
      <w:r w:rsidRPr="003329A3">
        <w:rPr>
          <w:rFonts w:ascii="標楷體" w:eastAsia="標楷體" w:hAnsi="標楷體" w:hint="eastAsia"/>
          <w:sz w:val="28"/>
          <w:szCs w:val="28"/>
        </w:rPr>
        <w:t xml:space="preserve"> 無限制。</w:t>
      </w:r>
    </w:p>
    <w:p w:rsidR="00681286" w:rsidRPr="003329A3" w:rsidRDefault="00681286" w:rsidP="00725468">
      <w:pPr>
        <w:spacing w:line="0" w:lineRule="atLeast"/>
        <w:ind w:left="1258" w:hangingChars="413" w:hanging="1258"/>
        <w:outlineLvl w:val="0"/>
        <w:rPr>
          <w:rFonts w:ascii="標楷體" w:eastAsia="標楷體" w:hAnsi="標楷體"/>
          <w:sz w:val="28"/>
          <w:szCs w:val="28"/>
        </w:rPr>
      </w:pPr>
      <w:r w:rsidRPr="003329A3">
        <w:rPr>
          <w:rFonts w:ascii="標楷體" w:eastAsia="標楷體" w:hAnsi="標楷體" w:hint="eastAsia"/>
          <w:sz w:val="28"/>
          <w:szCs w:val="28"/>
        </w:rPr>
        <w:t>第四條　甲方擔保本著作之內容並無不法侵害他人權利或著作權之情事。乙方如因本著作遭致任何第三人控訴其侵害著作權及其他相關權利時，一經乙方通知，甲方有依據乙方要求方式協助處理解決之義務。如經法院確定判決或經乙方與第三人達成之和解，乙方應賠償該第三人時，甲方應賠償乙方因此所遭致之一切損害（包括但不限於對第三人之賠償、和解金、律師費用、訴訟費用等）。</w:t>
      </w:r>
    </w:p>
    <w:p w:rsidR="00681286" w:rsidRPr="003329A3" w:rsidRDefault="00681286" w:rsidP="00725468">
      <w:pPr>
        <w:spacing w:line="0" w:lineRule="atLeast"/>
        <w:ind w:left="1233" w:hangingChars="405" w:hanging="1233"/>
        <w:outlineLvl w:val="0"/>
        <w:rPr>
          <w:rFonts w:ascii="標楷體" w:eastAsia="標楷體" w:hAnsi="標楷體"/>
          <w:sz w:val="28"/>
          <w:szCs w:val="28"/>
        </w:rPr>
      </w:pPr>
      <w:r w:rsidRPr="003329A3">
        <w:rPr>
          <w:rFonts w:ascii="標楷體" w:eastAsia="標楷體" w:hAnsi="標楷體" w:hint="eastAsia"/>
          <w:sz w:val="28"/>
          <w:szCs w:val="28"/>
        </w:rPr>
        <w:t>第五條　本契約若有未盡事宜或不明之處，依著作權法及其他相關法令定之。</w:t>
      </w:r>
    </w:p>
    <w:p w:rsidR="00681286" w:rsidRPr="003329A3" w:rsidRDefault="00681286" w:rsidP="00725468">
      <w:pPr>
        <w:spacing w:line="0" w:lineRule="atLeast"/>
        <w:rPr>
          <w:rFonts w:ascii="標楷體" w:eastAsia="標楷體" w:hAnsi="標楷體"/>
          <w:sz w:val="28"/>
          <w:szCs w:val="28"/>
        </w:rPr>
      </w:pPr>
      <w:r w:rsidRPr="003329A3">
        <w:rPr>
          <w:rFonts w:ascii="標楷體" w:eastAsia="標楷體" w:hAnsi="標楷體" w:hint="eastAsia"/>
          <w:sz w:val="28"/>
          <w:szCs w:val="28"/>
        </w:rPr>
        <w:t>第六條　本契約非經雙方以書面合意，不得變更。</w:t>
      </w:r>
    </w:p>
    <w:p w:rsidR="00681286" w:rsidRPr="003329A3" w:rsidRDefault="00681286" w:rsidP="00725468">
      <w:pPr>
        <w:spacing w:line="0" w:lineRule="atLeast"/>
        <w:rPr>
          <w:rFonts w:ascii="標楷體" w:eastAsia="標楷體" w:hAnsi="標楷體"/>
          <w:sz w:val="28"/>
          <w:szCs w:val="28"/>
        </w:rPr>
      </w:pPr>
      <w:r w:rsidRPr="003329A3">
        <w:rPr>
          <w:rFonts w:ascii="標楷體" w:eastAsia="標楷體" w:hAnsi="標楷體" w:hint="eastAsia"/>
          <w:sz w:val="28"/>
          <w:szCs w:val="28"/>
        </w:rPr>
        <w:t>第七條  因本契約涉訟時，雙方同意以台灣桃園地方法院為第一審管轄法</w:t>
      </w:r>
    </w:p>
    <w:p w:rsidR="00681286" w:rsidRPr="003329A3" w:rsidRDefault="00681286" w:rsidP="00725468">
      <w:pPr>
        <w:spacing w:line="0" w:lineRule="atLeast"/>
        <w:rPr>
          <w:rFonts w:ascii="標楷體" w:eastAsia="標楷體" w:hAnsi="標楷體"/>
          <w:sz w:val="28"/>
          <w:szCs w:val="28"/>
        </w:rPr>
      </w:pPr>
      <w:r w:rsidRPr="003329A3">
        <w:rPr>
          <w:rFonts w:ascii="標楷體" w:eastAsia="標楷體" w:hAnsi="標楷體" w:hint="eastAsia"/>
          <w:sz w:val="28"/>
          <w:szCs w:val="28"/>
        </w:rPr>
        <w:t xml:space="preserve">        院。</w:t>
      </w:r>
    </w:p>
    <w:p w:rsidR="00681286" w:rsidRPr="003329A3" w:rsidRDefault="00681286" w:rsidP="00725468">
      <w:pPr>
        <w:spacing w:line="0" w:lineRule="atLeast"/>
        <w:ind w:left="1233" w:hangingChars="405" w:hanging="1233"/>
        <w:outlineLvl w:val="0"/>
        <w:rPr>
          <w:rFonts w:ascii="標楷體" w:eastAsia="標楷體" w:hAnsi="標楷體"/>
          <w:sz w:val="28"/>
          <w:szCs w:val="28"/>
        </w:rPr>
      </w:pPr>
      <w:r w:rsidRPr="003329A3">
        <w:rPr>
          <w:rFonts w:ascii="標楷體" w:eastAsia="標楷體" w:hAnsi="標楷體" w:hint="eastAsia"/>
          <w:sz w:val="28"/>
          <w:szCs w:val="28"/>
        </w:rPr>
        <w:t>第八條  本契約一式二份，由雙方各執乙份為憑。</w:t>
      </w:r>
    </w:p>
    <w:p w:rsidR="00681286" w:rsidRPr="003329A3" w:rsidRDefault="00681286" w:rsidP="00725468">
      <w:pPr>
        <w:spacing w:line="0" w:lineRule="atLeast"/>
        <w:outlineLvl w:val="0"/>
        <w:rPr>
          <w:rFonts w:ascii="標楷體" w:eastAsia="標楷體" w:hAnsi="標楷體"/>
          <w:sz w:val="28"/>
          <w:szCs w:val="28"/>
        </w:rPr>
      </w:pPr>
      <w:r w:rsidRPr="003329A3">
        <w:rPr>
          <w:rFonts w:ascii="標楷體" w:eastAsia="標楷體" w:hAnsi="標楷體" w:hint="eastAsia"/>
          <w:sz w:val="28"/>
          <w:szCs w:val="28"/>
        </w:rPr>
        <w:t>立契約書人</w:t>
      </w:r>
    </w:p>
    <w:p w:rsidR="00681286" w:rsidRPr="003329A3" w:rsidRDefault="00681286" w:rsidP="00725468">
      <w:pPr>
        <w:spacing w:line="0" w:lineRule="atLeast"/>
        <w:rPr>
          <w:rFonts w:ascii="標楷體" w:eastAsia="標楷體" w:hAnsi="標楷體"/>
          <w:sz w:val="28"/>
          <w:szCs w:val="28"/>
        </w:rPr>
      </w:pPr>
      <w:r w:rsidRPr="003329A3">
        <w:rPr>
          <w:rFonts w:ascii="標楷體" w:eastAsia="標楷體" w:hAnsi="標楷體" w:hint="eastAsia"/>
          <w:sz w:val="28"/>
          <w:szCs w:val="28"/>
        </w:rPr>
        <w:t>甲　方：</w:t>
      </w:r>
    </w:p>
    <w:p w:rsidR="00681286" w:rsidRPr="003329A3" w:rsidRDefault="00681286" w:rsidP="00725468">
      <w:pPr>
        <w:spacing w:line="0" w:lineRule="atLeast"/>
        <w:rPr>
          <w:rFonts w:ascii="標楷體" w:eastAsia="標楷體" w:hAnsi="標楷體"/>
          <w:sz w:val="28"/>
          <w:szCs w:val="28"/>
        </w:rPr>
      </w:pPr>
      <w:r w:rsidRPr="003329A3">
        <w:rPr>
          <w:rFonts w:ascii="標楷體" w:eastAsia="標楷體" w:hAnsi="標楷體" w:hint="eastAsia"/>
          <w:sz w:val="28"/>
          <w:szCs w:val="28"/>
        </w:rPr>
        <w:t>身分證字號：</w:t>
      </w:r>
    </w:p>
    <w:p w:rsidR="00681286" w:rsidRPr="003329A3" w:rsidRDefault="00681286" w:rsidP="00725468">
      <w:pPr>
        <w:spacing w:line="0" w:lineRule="atLeast"/>
        <w:rPr>
          <w:rFonts w:ascii="標楷體" w:eastAsia="標楷體" w:hAnsi="標楷體"/>
          <w:sz w:val="28"/>
          <w:szCs w:val="28"/>
        </w:rPr>
      </w:pPr>
      <w:r w:rsidRPr="003329A3">
        <w:rPr>
          <w:rFonts w:ascii="標楷體" w:eastAsia="標楷體" w:hAnsi="標楷體" w:hint="eastAsia"/>
          <w:sz w:val="28"/>
          <w:szCs w:val="28"/>
        </w:rPr>
        <w:t>住址：</w:t>
      </w:r>
    </w:p>
    <w:p w:rsidR="00681286" w:rsidRPr="003329A3" w:rsidRDefault="00681286" w:rsidP="00725468">
      <w:pPr>
        <w:spacing w:line="0" w:lineRule="atLeast"/>
        <w:rPr>
          <w:rFonts w:ascii="標楷體" w:eastAsia="標楷體" w:hAnsi="標楷體"/>
          <w:sz w:val="28"/>
          <w:szCs w:val="28"/>
        </w:rPr>
      </w:pPr>
      <w:r w:rsidRPr="003329A3">
        <w:rPr>
          <w:rFonts w:ascii="標楷體" w:eastAsia="標楷體" w:hAnsi="標楷體" w:hint="eastAsia"/>
          <w:sz w:val="28"/>
          <w:szCs w:val="28"/>
        </w:rPr>
        <w:t>連絡電話:</w:t>
      </w:r>
    </w:p>
    <w:p w:rsidR="00681286" w:rsidRPr="003329A3" w:rsidRDefault="00681286" w:rsidP="00725468">
      <w:pPr>
        <w:spacing w:line="0" w:lineRule="atLeast"/>
        <w:rPr>
          <w:rFonts w:ascii="標楷體" w:eastAsia="標楷體" w:hAnsi="標楷體"/>
          <w:sz w:val="28"/>
          <w:szCs w:val="28"/>
        </w:rPr>
      </w:pPr>
      <w:r w:rsidRPr="003329A3">
        <w:rPr>
          <w:rFonts w:ascii="標楷體" w:eastAsia="標楷體" w:hAnsi="標楷體" w:hint="eastAsia"/>
          <w:sz w:val="28"/>
          <w:szCs w:val="28"/>
        </w:rPr>
        <w:t>電子信箱:</w:t>
      </w:r>
    </w:p>
    <w:p w:rsidR="00681286" w:rsidRPr="003329A3" w:rsidRDefault="00681286" w:rsidP="00725468">
      <w:pPr>
        <w:spacing w:line="0" w:lineRule="atLeast"/>
        <w:ind w:left="3164"/>
        <w:rPr>
          <w:rFonts w:ascii="標楷體" w:eastAsia="標楷體" w:hAnsi="標楷體"/>
          <w:sz w:val="28"/>
          <w:szCs w:val="28"/>
          <w:u w:val="single"/>
        </w:rPr>
      </w:pPr>
    </w:p>
    <w:p w:rsidR="00681286" w:rsidRPr="003329A3" w:rsidRDefault="00681286" w:rsidP="00725468">
      <w:pPr>
        <w:spacing w:line="0" w:lineRule="atLeast"/>
        <w:rPr>
          <w:rFonts w:ascii="標楷體" w:eastAsia="標楷體" w:hAnsi="標楷體"/>
          <w:sz w:val="28"/>
          <w:szCs w:val="28"/>
        </w:rPr>
      </w:pPr>
      <w:r w:rsidRPr="003329A3">
        <w:rPr>
          <w:rFonts w:ascii="標楷體" w:eastAsia="標楷體" w:hAnsi="標楷體" w:hint="eastAsia"/>
          <w:sz w:val="28"/>
          <w:szCs w:val="28"/>
        </w:rPr>
        <w:t>乙　方： 長庚大學</w:t>
      </w:r>
    </w:p>
    <w:p w:rsidR="00681286" w:rsidRPr="003329A3" w:rsidRDefault="00681286" w:rsidP="00725468">
      <w:pPr>
        <w:spacing w:line="0" w:lineRule="atLeast"/>
        <w:rPr>
          <w:rFonts w:ascii="標楷體" w:eastAsia="標楷體" w:hAnsi="標楷體"/>
          <w:sz w:val="28"/>
          <w:szCs w:val="28"/>
        </w:rPr>
      </w:pPr>
      <w:r w:rsidRPr="003329A3">
        <w:rPr>
          <w:rFonts w:ascii="標楷體" w:eastAsia="標楷體" w:hAnsi="標楷體" w:hint="eastAsia"/>
          <w:sz w:val="28"/>
          <w:szCs w:val="28"/>
        </w:rPr>
        <w:t>統一編號：02612701</w:t>
      </w:r>
    </w:p>
    <w:p w:rsidR="00681286" w:rsidRPr="003329A3" w:rsidRDefault="00681286" w:rsidP="00725468">
      <w:pPr>
        <w:spacing w:line="0" w:lineRule="atLeast"/>
        <w:rPr>
          <w:rFonts w:ascii="標楷體" w:eastAsia="標楷體" w:hAnsi="標楷體"/>
          <w:sz w:val="28"/>
          <w:szCs w:val="28"/>
          <w:u w:val="single"/>
        </w:rPr>
      </w:pPr>
      <w:r w:rsidRPr="003329A3">
        <w:rPr>
          <w:rFonts w:ascii="標楷體" w:eastAsia="標楷體" w:hAnsi="標楷體" w:hint="eastAsia"/>
          <w:sz w:val="28"/>
          <w:szCs w:val="28"/>
        </w:rPr>
        <w:t>代表人：長庚大學</w:t>
      </w:r>
    </w:p>
    <w:p w:rsidR="00681286" w:rsidRPr="003329A3" w:rsidRDefault="00681286" w:rsidP="00725468">
      <w:pPr>
        <w:spacing w:line="0" w:lineRule="atLeast"/>
        <w:rPr>
          <w:rFonts w:ascii="標楷體" w:eastAsia="標楷體" w:hAnsi="標楷體"/>
          <w:sz w:val="28"/>
          <w:szCs w:val="28"/>
        </w:rPr>
      </w:pPr>
      <w:r w:rsidRPr="003329A3">
        <w:rPr>
          <w:rFonts w:ascii="標楷體" w:eastAsia="標楷體" w:hAnsi="標楷體" w:hint="eastAsia"/>
          <w:sz w:val="28"/>
          <w:szCs w:val="28"/>
        </w:rPr>
        <w:t>住址：桃園市龜山區文化一路259號</w:t>
      </w:r>
    </w:p>
    <w:p w:rsidR="00681286" w:rsidRPr="003329A3" w:rsidRDefault="00681286" w:rsidP="00725468">
      <w:pPr>
        <w:spacing w:line="0" w:lineRule="atLeast"/>
        <w:jc w:val="distribute"/>
        <w:rPr>
          <w:rFonts w:ascii="標楷體" w:eastAsia="標楷體" w:hAnsi="標楷體"/>
          <w:sz w:val="28"/>
          <w:szCs w:val="28"/>
        </w:rPr>
      </w:pPr>
    </w:p>
    <w:p w:rsidR="00681286" w:rsidRPr="003329A3" w:rsidRDefault="00681286" w:rsidP="00725468">
      <w:pPr>
        <w:spacing w:line="0" w:lineRule="atLeast"/>
        <w:jc w:val="distribute"/>
        <w:rPr>
          <w:rFonts w:ascii="標楷體" w:eastAsia="標楷體" w:hAnsi="標楷體"/>
          <w:sz w:val="28"/>
          <w:szCs w:val="28"/>
        </w:rPr>
      </w:pPr>
    </w:p>
    <w:p w:rsidR="00681286" w:rsidRPr="003329A3" w:rsidRDefault="00681286" w:rsidP="00725468">
      <w:pPr>
        <w:spacing w:line="0" w:lineRule="atLeast"/>
        <w:jc w:val="distribute"/>
        <w:rPr>
          <w:rFonts w:ascii="標楷體" w:eastAsia="標楷體" w:hAnsi="標楷體"/>
          <w:sz w:val="28"/>
          <w:szCs w:val="28"/>
        </w:rPr>
      </w:pPr>
    </w:p>
    <w:p w:rsidR="00681286" w:rsidRPr="003329A3" w:rsidRDefault="00681286" w:rsidP="00725468">
      <w:pPr>
        <w:spacing w:line="0" w:lineRule="atLeast"/>
        <w:jc w:val="distribute"/>
        <w:rPr>
          <w:rFonts w:ascii="標楷體" w:eastAsia="標楷體" w:hAnsi="標楷體"/>
          <w:sz w:val="28"/>
          <w:szCs w:val="28"/>
        </w:rPr>
      </w:pPr>
    </w:p>
    <w:p w:rsidR="00A22761" w:rsidRPr="003329A3" w:rsidRDefault="00681286" w:rsidP="00725468">
      <w:pPr>
        <w:spacing w:line="0" w:lineRule="atLeast"/>
        <w:jc w:val="distribute"/>
      </w:pPr>
      <w:r w:rsidRPr="003329A3">
        <w:rPr>
          <w:rFonts w:ascii="標楷體" w:eastAsia="標楷體" w:hAnsi="標楷體" w:hint="eastAsia"/>
          <w:sz w:val="28"/>
          <w:szCs w:val="28"/>
        </w:rPr>
        <w:t>中華民國年月日</w:t>
      </w:r>
    </w:p>
    <w:sectPr w:rsidR="00A22761" w:rsidRPr="003329A3" w:rsidSect="00B65B62">
      <w:pgSz w:w="11906" w:h="16838" w:code="9"/>
      <w:pgMar w:top="426" w:right="849" w:bottom="284" w:left="1134" w:header="851" w:footer="992" w:gutter="0"/>
      <w:cols w:space="425"/>
      <w:docGrid w:type="linesAndChars" w:linePitch="482" w:charSpace="50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7A4" w:rsidRDefault="009657A4" w:rsidP="00A0370D">
      <w:r>
        <w:separator/>
      </w:r>
    </w:p>
  </w:endnote>
  <w:endnote w:type="continuationSeparator" w:id="0">
    <w:p w:rsidR="009657A4" w:rsidRDefault="009657A4" w:rsidP="00A0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7A4" w:rsidRDefault="009657A4" w:rsidP="00A0370D">
      <w:r>
        <w:separator/>
      </w:r>
    </w:p>
  </w:footnote>
  <w:footnote w:type="continuationSeparator" w:id="0">
    <w:p w:rsidR="009657A4" w:rsidRDefault="009657A4" w:rsidP="00A037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F3F5E"/>
    <w:multiLevelType w:val="hybridMultilevel"/>
    <w:tmpl w:val="63B224CA"/>
    <w:lvl w:ilvl="0" w:tplc="F7926710">
      <w:start w:val="3"/>
      <w:numFmt w:val="taiwaneseCountingThousand"/>
      <w:lvlText w:val="第%1條"/>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908734A"/>
    <w:multiLevelType w:val="hybridMultilevel"/>
    <w:tmpl w:val="15D85164"/>
    <w:lvl w:ilvl="0" w:tplc="26B8EF2E">
      <w:start w:val="1"/>
      <w:numFmt w:val="taiwaneseCountingThousand"/>
      <w:lvlText w:val="第%1條"/>
      <w:lvlJc w:val="left"/>
      <w:pPr>
        <w:tabs>
          <w:tab w:val="num" w:pos="960"/>
        </w:tabs>
        <w:ind w:left="960" w:hanging="960"/>
      </w:pPr>
      <w:rPr>
        <w:rFonts w:hint="eastAsia"/>
      </w:rPr>
    </w:lvl>
    <w:lvl w:ilvl="1" w:tplc="04090019">
      <w:start w:val="1"/>
      <w:numFmt w:val="ideographTraditional"/>
      <w:lvlText w:val="%2、"/>
      <w:lvlJc w:val="left"/>
      <w:pPr>
        <w:tabs>
          <w:tab w:val="num" w:pos="960"/>
        </w:tabs>
        <w:ind w:left="960" w:hanging="480"/>
      </w:pPr>
    </w:lvl>
    <w:lvl w:ilvl="2" w:tplc="BF76B14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53A"/>
    <w:rsid w:val="00032A1E"/>
    <w:rsid w:val="000C17B6"/>
    <w:rsid w:val="000C3C2C"/>
    <w:rsid w:val="000E0229"/>
    <w:rsid w:val="0011783B"/>
    <w:rsid w:val="0019557B"/>
    <w:rsid w:val="001A537A"/>
    <w:rsid w:val="001B3DD6"/>
    <w:rsid w:val="00281C7C"/>
    <w:rsid w:val="002D6DA2"/>
    <w:rsid w:val="00312BE0"/>
    <w:rsid w:val="003264AE"/>
    <w:rsid w:val="003329A3"/>
    <w:rsid w:val="003B3334"/>
    <w:rsid w:val="003E15A5"/>
    <w:rsid w:val="003E4A60"/>
    <w:rsid w:val="00417F7E"/>
    <w:rsid w:val="004C6F91"/>
    <w:rsid w:val="004F67CC"/>
    <w:rsid w:val="00603665"/>
    <w:rsid w:val="00642AE7"/>
    <w:rsid w:val="006607D6"/>
    <w:rsid w:val="00660F5D"/>
    <w:rsid w:val="00681286"/>
    <w:rsid w:val="006D1A31"/>
    <w:rsid w:val="00725468"/>
    <w:rsid w:val="007F36FE"/>
    <w:rsid w:val="008B2535"/>
    <w:rsid w:val="009657A4"/>
    <w:rsid w:val="009C3720"/>
    <w:rsid w:val="009E71A8"/>
    <w:rsid w:val="00A0370D"/>
    <w:rsid w:val="00A22761"/>
    <w:rsid w:val="00AA1495"/>
    <w:rsid w:val="00B14796"/>
    <w:rsid w:val="00B63C65"/>
    <w:rsid w:val="00BB6FFD"/>
    <w:rsid w:val="00BC19CC"/>
    <w:rsid w:val="00BD0C2C"/>
    <w:rsid w:val="00BE253A"/>
    <w:rsid w:val="00C43C46"/>
    <w:rsid w:val="00C5203D"/>
    <w:rsid w:val="00CC4F9A"/>
    <w:rsid w:val="00D15F96"/>
    <w:rsid w:val="00D27840"/>
    <w:rsid w:val="00D41A59"/>
    <w:rsid w:val="00DD6337"/>
    <w:rsid w:val="00E2338B"/>
    <w:rsid w:val="00E42B74"/>
    <w:rsid w:val="00FE77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0B1EBC-1CDD-4826-8D7C-BE222BDE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53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761"/>
    <w:pPr>
      <w:tabs>
        <w:tab w:val="center" w:pos="4153"/>
        <w:tab w:val="right" w:pos="8306"/>
      </w:tabs>
      <w:snapToGrid w:val="0"/>
    </w:pPr>
    <w:rPr>
      <w:rFonts w:ascii="Calibri" w:hAnsi="Calibri"/>
      <w:kern w:val="0"/>
      <w:sz w:val="20"/>
      <w:szCs w:val="20"/>
    </w:rPr>
  </w:style>
  <w:style w:type="character" w:customStyle="1" w:styleId="a4">
    <w:name w:val="頁首 字元"/>
    <w:basedOn w:val="a0"/>
    <w:link w:val="a3"/>
    <w:uiPriority w:val="99"/>
    <w:rsid w:val="00A22761"/>
    <w:rPr>
      <w:rFonts w:ascii="Calibri" w:eastAsia="新細明體" w:hAnsi="Calibri" w:cs="Times New Roman"/>
      <w:kern w:val="0"/>
      <w:sz w:val="20"/>
      <w:szCs w:val="20"/>
    </w:rPr>
  </w:style>
  <w:style w:type="paragraph" w:styleId="a5">
    <w:name w:val="footer"/>
    <w:basedOn w:val="a"/>
    <w:link w:val="a6"/>
    <w:uiPriority w:val="99"/>
    <w:unhideWhenUsed/>
    <w:rsid w:val="00A0370D"/>
    <w:pPr>
      <w:tabs>
        <w:tab w:val="center" w:pos="4153"/>
        <w:tab w:val="right" w:pos="8306"/>
      </w:tabs>
      <w:snapToGrid w:val="0"/>
    </w:pPr>
    <w:rPr>
      <w:sz w:val="20"/>
      <w:szCs w:val="20"/>
    </w:rPr>
  </w:style>
  <w:style w:type="character" w:customStyle="1" w:styleId="a6">
    <w:name w:val="頁尾 字元"/>
    <w:basedOn w:val="a0"/>
    <w:link w:val="a5"/>
    <w:uiPriority w:val="99"/>
    <w:rsid w:val="00A0370D"/>
    <w:rPr>
      <w:rFonts w:ascii="Times New Roman" w:eastAsia="新細明體" w:hAnsi="Times New Roman" w:cs="Times New Roman"/>
      <w:sz w:val="20"/>
      <w:szCs w:val="20"/>
    </w:rPr>
  </w:style>
  <w:style w:type="paragraph" w:styleId="a7">
    <w:name w:val="Balloon Text"/>
    <w:basedOn w:val="a"/>
    <w:link w:val="a8"/>
    <w:uiPriority w:val="99"/>
    <w:semiHidden/>
    <w:unhideWhenUsed/>
    <w:rsid w:val="00A0370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0370D"/>
    <w:rPr>
      <w:rFonts w:asciiTheme="majorHAnsi" w:eastAsiaTheme="majorEastAsia" w:hAnsiTheme="majorHAnsi" w:cstheme="majorBidi"/>
      <w:sz w:val="18"/>
      <w:szCs w:val="18"/>
    </w:rPr>
  </w:style>
  <w:style w:type="paragraph" w:styleId="a9">
    <w:name w:val="List Paragraph"/>
    <w:basedOn w:val="a"/>
    <w:uiPriority w:val="34"/>
    <w:qFormat/>
    <w:rsid w:val="00681286"/>
    <w:pPr>
      <w:ind w:leftChars="200" w:left="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cgu</dc:creator>
  <cp:lastModifiedBy>User</cp:lastModifiedBy>
  <cp:revision>2</cp:revision>
  <cp:lastPrinted>2021-04-16T04:11:00Z</cp:lastPrinted>
  <dcterms:created xsi:type="dcterms:W3CDTF">2021-06-10T09:10:00Z</dcterms:created>
  <dcterms:modified xsi:type="dcterms:W3CDTF">2021-06-10T09:10:00Z</dcterms:modified>
</cp:coreProperties>
</file>